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09738B">
      <w:pPr>
        <w:pStyle w:val="Nessunaspaziatura"/>
        <w:spacing w:after="160" w:line="280" w:lineRule="exact"/>
        <w:ind w:left="5387" w:firstLine="283"/>
        <w:rPr>
          <w:rFonts w:ascii="Times New Roman" w:hAnsi="Times New Roman"/>
          <w:sz w:val="24"/>
          <w:szCs w:val="24"/>
        </w:rPr>
      </w:pPr>
      <w:r>
        <w:rPr>
          <w:rFonts w:ascii="Times New Roman" w:hAnsi="Times New Roman"/>
          <w:sz w:val="24"/>
          <w:szCs w:val="24"/>
        </w:rPr>
        <w:t>Spett.le</w:t>
      </w:r>
    </w:p>
    <w:p w:rsidR="003D1BBC" w:rsidRDefault="003D1BBC" w:rsidP="000238B2">
      <w:pPr>
        <w:pStyle w:val="Titolo7"/>
        <w:ind w:left="5664" w:firstLine="6"/>
        <w:rPr>
          <w:b w:val="0"/>
          <w:i w:val="0"/>
        </w:rPr>
      </w:pPr>
      <w:r>
        <w:rPr>
          <w:b w:val="0"/>
          <w:i w:val="0"/>
        </w:rPr>
        <w:t>Gestore dei Mercati Energetici S.p.A.</w:t>
      </w:r>
    </w:p>
    <w:p w:rsidR="006040F5" w:rsidRPr="006040F5" w:rsidRDefault="006040F5" w:rsidP="000238B2">
      <w:pPr>
        <w:pStyle w:val="Titolo7"/>
        <w:ind w:left="5664" w:firstLine="6"/>
        <w:rPr>
          <w:b w:val="0"/>
          <w:i w:val="0"/>
        </w:rPr>
      </w:pPr>
      <w:r w:rsidRPr="006040F5">
        <w:rPr>
          <w:b w:val="0"/>
          <w:i w:val="0"/>
        </w:rPr>
        <w:t>Viale Maresciallo Pilsudski, 122/124</w:t>
      </w:r>
    </w:p>
    <w:p w:rsidR="006040F5" w:rsidRDefault="002B65D4" w:rsidP="000238B2">
      <w:pPr>
        <w:pStyle w:val="Titolo7"/>
        <w:ind w:left="5664" w:firstLine="6"/>
        <w:rPr>
          <w:b w:val="0"/>
          <w:i w:val="0"/>
        </w:rPr>
      </w:pPr>
      <w:r>
        <w:rPr>
          <w:b w:val="0"/>
          <w:i w:val="0"/>
        </w:rPr>
        <w:t xml:space="preserve"> </w:t>
      </w:r>
      <w:r w:rsidR="006040F5" w:rsidRPr="006040F5">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 xml:space="preserve">con riferimento alle negoziazioni che effettua </w:t>
      </w:r>
      <w:r w:rsidR="000B097A">
        <w:rPr>
          <w:rFonts w:ascii="Times New Roman" w:hAnsi="Times New Roman"/>
          <w:sz w:val="24"/>
          <w:szCs w:val="24"/>
        </w:rPr>
        <w:t>sulla P</w:t>
      </w:r>
      <w:r w:rsidR="002A462B">
        <w:rPr>
          <w:rFonts w:ascii="Times New Roman" w:hAnsi="Times New Roman"/>
          <w:sz w:val="24"/>
          <w:szCs w:val="24"/>
        </w:rPr>
        <w:t>-GAS</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6F5ADF">
        <w:rPr>
          <w:rFonts w:ascii="Times New Roman" w:hAnsi="Times New Roman"/>
          <w:sz w:val="24"/>
          <w:szCs w:val="24"/>
        </w:rPr>
        <w:t xml:space="preserve"> dal Gestore dei Mercati Energetici S.p.A.</w:t>
      </w:r>
      <w:r>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poste in essere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B42" w:rsidRDefault="00354B42">
      <w:pPr>
        <w:spacing w:after="0" w:line="240" w:lineRule="auto"/>
      </w:pPr>
      <w:r>
        <w:separator/>
      </w:r>
    </w:p>
  </w:endnote>
  <w:endnote w:type="continuationSeparator" w:id="0">
    <w:p w:rsidR="00354B42" w:rsidRDefault="0035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B42" w:rsidRDefault="00354B42">
      <w:pPr>
        <w:spacing w:after="0" w:line="240" w:lineRule="auto"/>
      </w:pPr>
      <w:r>
        <w:separator/>
      </w:r>
    </w:p>
  </w:footnote>
  <w:footnote w:type="continuationSeparator" w:id="0">
    <w:p w:rsidR="00354B42" w:rsidRDefault="00354B42">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2140A"/>
    <w:rsid w:val="000238B2"/>
    <w:rsid w:val="0009738B"/>
    <w:rsid w:val="000A2624"/>
    <w:rsid w:val="000B097A"/>
    <w:rsid w:val="000C6614"/>
    <w:rsid w:val="001972BD"/>
    <w:rsid w:val="0023570A"/>
    <w:rsid w:val="00291D28"/>
    <w:rsid w:val="002A462B"/>
    <w:rsid w:val="002A4757"/>
    <w:rsid w:val="002B65D4"/>
    <w:rsid w:val="00354B42"/>
    <w:rsid w:val="00384CF3"/>
    <w:rsid w:val="003D1BBC"/>
    <w:rsid w:val="003D3D7F"/>
    <w:rsid w:val="0047031D"/>
    <w:rsid w:val="00587D7D"/>
    <w:rsid w:val="006040F5"/>
    <w:rsid w:val="006F5ADF"/>
    <w:rsid w:val="007B1329"/>
    <w:rsid w:val="007F3372"/>
    <w:rsid w:val="00827DE7"/>
    <w:rsid w:val="00836324"/>
    <w:rsid w:val="008B15C3"/>
    <w:rsid w:val="008C67D6"/>
    <w:rsid w:val="008F7ADC"/>
    <w:rsid w:val="009E3D17"/>
    <w:rsid w:val="00B40596"/>
    <w:rsid w:val="00C07569"/>
    <w:rsid w:val="00C120D1"/>
    <w:rsid w:val="00C4097C"/>
    <w:rsid w:val="00CD4597"/>
    <w:rsid w:val="00D840FD"/>
    <w:rsid w:val="00E258A4"/>
    <w:rsid w:val="00E40ACE"/>
    <w:rsid w:val="00E9297A"/>
    <w:rsid w:val="00F21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unhideWhenUsed/>
    <w:qFormat/>
    <w:locked/>
    <w:rsid w:val="003D1BBC"/>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rsid w:val="003D1BBC"/>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54472">
      <w:bodyDiv w:val="1"/>
      <w:marLeft w:val="0"/>
      <w:marRight w:val="0"/>
      <w:marTop w:val="0"/>
      <w:marBottom w:val="0"/>
      <w:divBdr>
        <w:top w:val="none" w:sz="0" w:space="0" w:color="auto"/>
        <w:left w:val="none" w:sz="0" w:space="0" w:color="auto"/>
        <w:bottom w:val="none" w:sz="0" w:space="0" w:color="auto"/>
        <w:right w:val="none" w:sz="0" w:space="0" w:color="auto"/>
      </w:divBdr>
    </w:div>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260B2-484F-45A1-8CBB-5A451E63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2019-05-23T09:33:00Z</dcterms:created>
  <dcterms:modified xsi:type="dcterms:W3CDTF">2019-05-24T09:51:00Z</dcterms:modified>
</cp:coreProperties>
</file>